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4E75" w:rsidRPr="00394E75" w:rsidRDefault="00394E75" w:rsidP="00394E75">
      <w:pPr>
        <w:jc w:val="center"/>
        <w:rPr>
          <w:rFonts w:ascii="Times New Roman" w:hAnsi="Times New Roman" w:cs="Times New Roman"/>
          <w:sz w:val="24"/>
          <w:szCs w:val="24"/>
        </w:rPr>
      </w:pPr>
      <w:r w:rsidRPr="00394E75">
        <w:rPr>
          <w:rFonts w:ascii="Times New Roman" w:hAnsi="Times New Roman" w:cs="Times New Roman"/>
          <w:sz w:val="24"/>
          <w:szCs w:val="24"/>
        </w:rPr>
        <w:t xml:space="preserve">KAUNO </w:t>
      </w:r>
      <w:r>
        <w:rPr>
          <w:rFonts w:ascii="Times New Roman" w:hAnsi="Times New Roman" w:cs="Times New Roman"/>
          <w:sz w:val="24"/>
          <w:szCs w:val="24"/>
        </w:rPr>
        <w:t>SENAMIESČIO</w:t>
      </w:r>
      <w:r w:rsidRPr="00394E75">
        <w:rPr>
          <w:rFonts w:ascii="Times New Roman" w:hAnsi="Times New Roman" w:cs="Times New Roman"/>
          <w:sz w:val="24"/>
          <w:szCs w:val="24"/>
        </w:rPr>
        <w:t xml:space="preserve"> PROGIMNAZIJA</w:t>
      </w:r>
    </w:p>
    <w:p w:rsidR="00394E75" w:rsidRPr="00394E75" w:rsidRDefault="00394E75" w:rsidP="00886D8D">
      <w:pPr>
        <w:jc w:val="center"/>
        <w:rPr>
          <w:rFonts w:ascii="Times New Roman" w:hAnsi="Times New Roman" w:cs="Times New Roman"/>
          <w:sz w:val="24"/>
          <w:szCs w:val="24"/>
        </w:rPr>
      </w:pPr>
      <w:r w:rsidRPr="00394E75">
        <w:rPr>
          <w:rFonts w:ascii="Times New Roman" w:hAnsi="Times New Roman" w:cs="Times New Roman"/>
          <w:sz w:val="24"/>
          <w:szCs w:val="24"/>
        </w:rPr>
        <w:t>„ŠOK Į TĖVŲ KLUMPES 202</w:t>
      </w:r>
      <w:r>
        <w:rPr>
          <w:rFonts w:ascii="Times New Roman" w:hAnsi="Times New Roman" w:cs="Times New Roman"/>
          <w:sz w:val="24"/>
          <w:szCs w:val="24"/>
        </w:rPr>
        <w:t>4</w:t>
      </w:r>
      <w:r w:rsidRPr="00394E75">
        <w:rPr>
          <w:rFonts w:ascii="Times New Roman" w:hAnsi="Times New Roman" w:cs="Times New Roman"/>
          <w:sz w:val="24"/>
          <w:szCs w:val="24"/>
        </w:rPr>
        <w:t>“</w:t>
      </w:r>
    </w:p>
    <w:p w:rsidR="00886D8D" w:rsidRDefault="00394E75">
      <w:pPr>
        <w:rPr>
          <w:rFonts w:ascii="Times New Roman" w:hAnsi="Times New Roman" w:cs="Times New Roman"/>
          <w:sz w:val="24"/>
          <w:szCs w:val="24"/>
        </w:rPr>
      </w:pPr>
      <w:r w:rsidRPr="00966E6C">
        <w:rPr>
          <w:rFonts w:ascii="Times New Roman" w:hAnsi="Times New Roman" w:cs="Times New Roman"/>
          <w:sz w:val="24"/>
          <w:szCs w:val="24"/>
        </w:rPr>
        <w:t xml:space="preserve">Kauno </w:t>
      </w:r>
      <w:r w:rsidRPr="00966E6C">
        <w:rPr>
          <w:rFonts w:ascii="Times New Roman" w:hAnsi="Times New Roman" w:cs="Times New Roman"/>
          <w:sz w:val="24"/>
          <w:szCs w:val="24"/>
        </w:rPr>
        <w:t>Senamiesčio</w:t>
      </w:r>
      <w:r w:rsidRPr="00966E6C">
        <w:rPr>
          <w:rFonts w:ascii="Times New Roman" w:hAnsi="Times New Roman" w:cs="Times New Roman"/>
          <w:sz w:val="24"/>
          <w:szCs w:val="24"/>
        </w:rPr>
        <w:t xml:space="preserve"> progimnazijos mokiniai, vadovaujami klasių auklėtojų, prisijungė prie Lietuvos mokinių neformaliojo švietimo centro iniciatyvos „Šok į tėvų klumpes 202</w:t>
      </w:r>
      <w:r w:rsidRPr="00966E6C">
        <w:rPr>
          <w:rFonts w:ascii="Times New Roman" w:hAnsi="Times New Roman" w:cs="Times New Roman"/>
          <w:sz w:val="24"/>
          <w:szCs w:val="24"/>
        </w:rPr>
        <w:t>4</w:t>
      </w:r>
      <w:r w:rsidRPr="00966E6C">
        <w:rPr>
          <w:rFonts w:ascii="Times New Roman" w:hAnsi="Times New Roman" w:cs="Times New Roman"/>
          <w:sz w:val="24"/>
          <w:szCs w:val="24"/>
        </w:rPr>
        <w:t xml:space="preserve">“ ir birželio </w:t>
      </w:r>
      <w:r w:rsidRPr="00966E6C">
        <w:rPr>
          <w:rFonts w:ascii="Times New Roman" w:hAnsi="Times New Roman" w:cs="Times New Roman"/>
          <w:sz w:val="24"/>
          <w:szCs w:val="24"/>
        </w:rPr>
        <w:t>14</w:t>
      </w:r>
      <w:r w:rsidRPr="00966E6C">
        <w:rPr>
          <w:rFonts w:ascii="Times New Roman" w:hAnsi="Times New Roman" w:cs="Times New Roman"/>
          <w:sz w:val="24"/>
          <w:szCs w:val="24"/>
        </w:rPr>
        <w:t xml:space="preserve">d. susitiko su savo tėveliais jų darbovietėse, susipažino su įvairiausiomis profesijomis. </w:t>
      </w:r>
    </w:p>
    <w:p w:rsidR="00005D48" w:rsidRPr="00886D8D" w:rsidRDefault="00394E75">
      <w:pPr>
        <w:rPr>
          <w:rFonts w:ascii="Times New Roman" w:hAnsi="Times New Roman" w:cs="Times New Roman"/>
          <w:sz w:val="24"/>
          <w:szCs w:val="24"/>
          <w:lang w:val="en-US"/>
        </w:rPr>
      </w:pPr>
      <w:r w:rsidRPr="00966E6C">
        <w:rPr>
          <w:rFonts w:ascii="Times New Roman" w:hAnsi="Times New Roman" w:cs="Times New Roman"/>
          <w:sz w:val="24"/>
          <w:szCs w:val="24"/>
        </w:rPr>
        <w:t>7</w:t>
      </w:r>
      <w:r w:rsidRPr="00966E6C">
        <w:rPr>
          <w:rFonts w:ascii="Times New Roman" w:hAnsi="Times New Roman" w:cs="Times New Roman"/>
          <w:sz w:val="24"/>
          <w:szCs w:val="24"/>
        </w:rPr>
        <w:t>a klasės mokiniai lankėsi AB „</w:t>
      </w:r>
      <w:r w:rsidRPr="00966E6C">
        <w:rPr>
          <w:rFonts w:ascii="Times New Roman" w:hAnsi="Times New Roman" w:cs="Times New Roman"/>
          <w:sz w:val="24"/>
          <w:szCs w:val="24"/>
        </w:rPr>
        <w:t>Kauno Grūdai</w:t>
      </w:r>
      <w:r w:rsidR="00886D8D">
        <w:rPr>
          <w:rFonts w:ascii="Times New Roman" w:hAnsi="Times New Roman" w:cs="Times New Roman"/>
          <w:sz w:val="24"/>
          <w:szCs w:val="24"/>
        </w:rPr>
        <w:t>“  bendrovėje. Apžiūrėjo grūdų laboratorijas bei gamybines patalpas. Mokiniai sužinojo, kokiu būdu ir  kokie tyrimai yra atliekami atvežus grūdus. Mokiniai stebėjo malūno mechanizuotą darbą ir automatizuotą pakavimo liniją. Po apžvalgos ir pasivaikščiojimo bendrovėje mokiniai gavo atminimo dovanų - ,,Kauno grūdų“ produkcijos</w:t>
      </w:r>
      <w:r w:rsidR="00886D8D">
        <w:rPr>
          <w:rFonts w:ascii="Times New Roman" w:hAnsi="Times New Roman" w:cs="Times New Roman"/>
          <w:sz w:val="24"/>
          <w:szCs w:val="24"/>
          <w:lang w:val="en-US"/>
        </w:rPr>
        <w:t>!</w:t>
      </w:r>
    </w:p>
    <w:p w:rsidR="00966E6C" w:rsidRDefault="00966E6C">
      <w:pPr>
        <w:rPr>
          <w:rFonts w:ascii="Times New Roman" w:hAnsi="Times New Roman" w:cs="Times New Roman"/>
          <w:sz w:val="24"/>
          <w:szCs w:val="24"/>
        </w:rPr>
      </w:pPr>
    </w:p>
    <w:p w:rsidR="00966E6C" w:rsidRDefault="00966E6C">
      <w:pPr>
        <w:rPr>
          <w:rFonts w:ascii="Times New Roman" w:hAnsi="Times New Roman" w:cs="Times New Roman"/>
          <w:sz w:val="24"/>
          <w:szCs w:val="24"/>
        </w:rPr>
      </w:pPr>
    </w:p>
    <w:p w:rsidR="00966E6C" w:rsidRDefault="003719D9">
      <w:pPr>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5BAD8F8A">
            <wp:simplePos x="0" y="0"/>
            <wp:positionH relativeFrom="page">
              <wp:align>center</wp:align>
            </wp:positionH>
            <wp:positionV relativeFrom="page">
              <wp:posOffset>3398520</wp:posOffset>
            </wp:positionV>
            <wp:extent cx="4669155" cy="3086100"/>
            <wp:effectExtent l="0" t="0" r="0" b="0"/>
            <wp:wrapNone/>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6915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E6C" w:rsidRDefault="00966E6C" w:rsidP="00966E6C">
      <w:pPr>
        <w:jc w:val="center"/>
        <w:rPr>
          <w:rFonts w:ascii="Times New Roman" w:hAnsi="Times New Roman" w:cs="Times New Roman"/>
          <w:sz w:val="24"/>
          <w:szCs w:val="24"/>
        </w:rPr>
      </w:pPr>
    </w:p>
    <w:p w:rsidR="00966E6C" w:rsidRDefault="00966E6C" w:rsidP="00966E6C">
      <w:pPr>
        <w:jc w:val="center"/>
        <w:rPr>
          <w:rFonts w:ascii="Times New Roman" w:hAnsi="Times New Roman" w:cs="Times New Roman"/>
          <w:sz w:val="24"/>
          <w:szCs w:val="24"/>
        </w:rPr>
      </w:pPr>
    </w:p>
    <w:p w:rsidR="00966E6C" w:rsidRDefault="00966E6C" w:rsidP="00966E6C">
      <w:pPr>
        <w:jc w:val="center"/>
        <w:rPr>
          <w:rFonts w:ascii="Times New Roman" w:hAnsi="Times New Roman" w:cs="Times New Roman"/>
          <w:sz w:val="24"/>
          <w:szCs w:val="24"/>
        </w:rPr>
      </w:pPr>
    </w:p>
    <w:p w:rsidR="00966E6C" w:rsidRDefault="00966E6C" w:rsidP="00966E6C">
      <w:pPr>
        <w:jc w:val="center"/>
        <w:rPr>
          <w:rFonts w:ascii="Times New Roman" w:hAnsi="Times New Roman" w:cs="Times New Roman"/>
          <w:sz w:val="24"/>
          <w:szCs w:val="24"/>
        </w:rPr>
      </w:pPr>
    </w:p>
    <w:p w:rsidR="00966E6C" w:rsidRDefault="00966E6C" w:rsidP="00966E6C">
      <w:pPr>
        <w:jc w:val="center"/>
        <w:rPr>
          <w:rFonts w:ascii="Times New Roman" w:hAnsi="Times New Roman" w:cs="Times New Roman"/>
          <w:sz w:val="24"/>
          <w:szCs w:val="24"/>
        </w:rPr>
      </w:pPr>
    </w:p>
    <w:p w:rsidR="00966E6C" w:rsidRDefault="00966E6C" w:rsidP="00966E6C">
      <w:pPr>
        <w:jc w:val="center"/>
        <w:rPr>
          <w:rFonts w:ascii="Times New Roman" w:hAnsi="Times New Roman" w:cs="Times New Roman"/>
          <w:sz w:val="24"/>
          <w:szCs w:val="24"/>
        </w:rPr>
      </w:pPr>
    </w:p>
    <w:p w:rsidR="00966E6C" w:rsidRDefault="00966E6C" w:rsidP="00966E6C">
      <w:pPr>
        <w:jc w:val="center"/>
        <w:rPr>
          <w:rFonts w:ascii="Times New Roman" w:hAnsi="Times New Roman" w:cs="Times New Roman"/>
          <w:sz w:val="24"/>
          <w:szCs w:val="24"/>
        </w:rPr>
      </w:pPr>
    </w:p>
    <w:p w:rsidR="00966E6C" w:rsidRDefault="00966E6C" w:rsidP="00966E6C">
      <w:pPr>
        <w:jc w:val="center"/>
        <w:rPr>
          <w:rFonts w:ascii="Times New Roman" w:hAnsi="Times New Roman" w:cs="Times New Roman"/>
          <w:sz w:val="24"/>
          <w:szCs w:val="24"/>
        </w:rPr>
      </w:pPr>
    </w:p>
    <w:p w:rsidR="00966E6C" w:rsidRDefault="00966E6C" w:rsidP="00966E6C">
      <w:pPr>
        <w:jc w:val="center"/>
        <w:rPr>
          <w:rFonts w:ascii="Times New Roman" w:hAnsi="Times New Roman" w:cs="Times New Roman"/>
          <w:sz w:val="24"/>
          <w:szCs w:val="24"/>
        </w:rPr>
      </w:pPr>
    </w:p>
    <w:p w:rsidR="00966E6C" w:rsidRDefault="00966E6C" w:rsidP="00966E6C">
      <w:pPr>
        <w:jc w:val="center"/>
        <w:rPr>
          <w:rFonts w:ascii="Times New Roman" w:hAnsi="Times New Roman" w:cs="Times New Roman"/>
          <w:sz w:val="24"/>
          <w:szCs w:val="24"/>
        </w:rPr>
      </w:pPr>
    </w:p>
    <w:p w:rsidR="00966E6C" w:rsidRDefault="00966E6C" w:rsidP="00966E6C">
      <w:pPr>
        <w:rPr>
          <w:rFonts w:ascii="Times New Roman" w:hAnsi="Times New Roman" w:cs="Times New Roman"/>
          <w:sz w:val="24"/>
          <w:szCs w:val="24"/>
        </w:rPr>
      </w:pPr>
    </w:p>
    <w:p w:rsidR="00966E6C" w:rsidRDefault="003719D9" w:rsidP="00966E6C">
      <w:pPr>
        <w:jc w:val="center"/>
        <w:rPr>
          <w:rFonts w:ascii="Times New Roman" w:hAnsi="Times New Roman" w:cs="Times New Roman"/>
          <w:sz w:val="24"/>
          <w:szCs w:val="24"/>
        </w:rPr>
      </w:pPr>
      <w:r>
        <w:rPr>
          <w:noProof/>
        </w:rPr>
        <w:drawing>
          <wp:anchor distT="0" distB="0" distL="114300" distR="114300" simplePos="0" relativeHeight="251659264" behindDoc="0" locked="0" layoutInCell="1" allowOverlap="1">
            <wp:simplePos x="0" y="0"/>
            <wp:positionH relativeFrom="column">
              <wp:posOffset>398145</wp:posOffset>
            </wp:positionH>
            <wp:positionV relativeFrom="page">
              <wp:posOffset>6888480</wp:posOffset>
            </wp:positionV>
            <wp:extent cx="4678680" cy="3268345"/>
            <wp:effectExtent l="0" t="0" r="7620" b="8255"/>
            <wp:wrapNone/>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8680" cy="326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E6C" w:rsidRDefault="00966E6C" w:rsidP="00966E6C">
      <w:pPr>
        <w:jc w:val="center"/>
        <w:rPr>
          <w:rFonts w:ascii="Times New Roman" w:hAnsi="Times New Roman" w:cs="Times New Roman"/>
          <w:sz w:val="24"/>
          <w:szCs w:val="24"/>
        </w:rPr>
      </w:pPr>
    </w:p>
    <w:p w:rsidR="00966E6C" w:rsidRDefault="00966E6C" w:rsidP="00966E6C">
      <w:pPr>
        <w:jc w:val="center"/>
        <w:rPr>
          <w:rFonts w:ascii="Times New Roman" w:hAnsi="Times New Roman" w:cs="Times New Roman"/>
          <w:sz w:val="24"/>
          <w:szCs w:val="24"/>
        </w:rPr>
      </w:pPr>
    </w:p>
    <w:p w:rsidR="00966E6C" w:rsidRDefault="00966E6C" w:rsidP="00966E6C">
      <w:pPr>
        <w:jc w:val="center"/>
        <w:rPr>
          <w:rFonts w:ascii="Times New Roman" w:hAnsi="Times New Roman" w:cs="Times New Roman"/>
          <w:sz w:val="24"/>
          <w:szCs w:val="24"/>
        </w:rPr>
      </w:pPr>
    </w:p>
    <w:p w:rsidR="00966E6C" w:rsidRDefault="00966E6C" w:rsidP="00966E6C">
      <w:pPr>
        <w:jc w:val="center"/>
        <w:rPr>
          <w:rFonts w:ascii="Times New Roman" w:hAnsi="Times New Roman" w:cs="Times New Roman"/>
          <w:sz w:val="24"/>
          <w:szCs w:val="24"/>
        </w:rPr>
      </w:pPr>
    </w:p>
    <w:p w:rsidR="00966E6C" w:rsidRDefault="00966E6C" w:rsidP="00966E6C">
      <w:pPr>
        <w:jc w:val="center"/>
        <w:rPr>
          <w:rFonts w:ascii="Times New Roman" w:hAnsi="Times New Roman" w:cs="Times New Roman"/>
          <w:sz w:val="24"/>
          <w:szCs w:val="24"/>
        </w:rPr>
      </w:pPr>
    </w:p>
    <w:p w:rsidR="00966E6C" w:rsidRDefault="00966E6C" w:rsidP="00966E6C">
      <w:pPr>
        <w:jc w:val="center"/>
        <w:rPr>
          <w:rFonts w:ascii="Times New Roman" w:hAnsi="Times New Roman" w:cs="Times New Roman"/>
          <w:sz w:val="24"/>
          <w:szCs w:val="24"/>
        </w:rPr>
      </w:pPr>
    </w:p>
    <w:p w:rsidR="00886D8D" w:rsidRDefault="00886D8D" w:rsidP="00966E6C">
      <w:pPr>
        <w:rPr>
          <w:rFonts w:ascii="Times New Roman" w:hAnsi="Times New Roman" w:cs="Times New Roman"/>
          <w:sz w:val="24"/>
          <w:szCs w:val="24"/>
        </w:rPr>
      </w:pPr>
    </w:p>
    <w:p w:rsidR="00886D8D" w:rsidRDefault="00886D8D" w:rsidP="00966E6C">
      <w:pPr>
        <w:rPr>
          <w:rFonts w:ascii="Times New Roman" w:hAnsi="Times New Roman" w:cs="Times New Roman"/>
          <w:sz w:val="24"/>
          <w:szCs w:val="24"/>
        </w:rPr>
      </w:pPr>
    </w:p>
    <w:p w:rsidR="00966E6C" w:rsidRDefault="00966E6C" w:rsidP="00966E6C">
      <w:pPr>
        <w:rPr>
          <w:rFonts w:ascii="Times New Roman" w:hAnsi="Times New Roman" w:cs="Times New Roman"/>
          <w:sz w:val="24"/>
          <w:szCs w:val="24"/>
          <w:lang w:val="en-US"/>
        </w:rPr>
      </w:pPr>
      <w:r w:rsidRPr="00966E6C">
        <w:rPr>
          <w:rFonts w:ascii="Times New Roman" w:hAnsi="Times New Roman" w:cs="Times New Roman"/>
          <w:sz w:val="24"/>
          <w:szCs w:val="24"/>
        </w:rPr>
        <w:lastRenderedPageBreak/>
        <w:t xml:space="preserve">5a klasės </w:t>
      </w:r>
      <w:r>
        <w:rPr>
          <w:rFonts w:ascii="Times New Roman" w:hAnsi="Times New Roman" w:cs="Times New Roman"/>
          <w:sz w:val="24"/>
          <w:szCs w:val="24"/>
        </w:rPr>
        <w:t>mokiniai lankėsi Kauno santakos policijos komisariate</w:t>
      </w:r>
      <w:r w:rsidR="008D078E">
        <w:rPr>
          <w:rFonts w:ascii="Times New Roman" w:hAnsi="Times New Roman" w:cs="Times New Roman"/>
          <w:sz w:val="24"/>
          <w:szCs w:val="24"/>
        </w:rPr>
        <w:t xml:space="preserve"> iš arčiau susipažino su policininko, kinologo profesijomis, pareigūnų darbu ir kasdienybe, naudojamomis darbo priemonėmis, apranga, atpažinimo ženklais. Policijos pareigūnė supažindino mokinius su policijos pareigūno kasdieniniu darbu, iškylančiais sunkumais, kasdienybe. Priminė saugaus eismo taisykles ir visiems mokiniams padovanojo po atšvaitą. Aprodė, naujo ir modernaus policijos komisariato patalpas. Pabuvojo apklausų</w:t>
      </w:r>
      <w:r w:rsidR="003719D9">
        <w:rPr>
          <w:rFonts w:ascii="Times New Roman" w:hAnsi="Times New Roman" w:cs="Times New Roman"/>
          <w:sz w:val="24"/>
          <w:szCs w:val="24"/>
        </w:rPr>
        <w:t>, atpažinimo kambariuose. Daugeliui vaikų policininko profesija pasirodė įdomi. Kai pareigūnė mokinių paklausė, kas norėtų būti jaunaisiais policijos rėmėjais, pakilo ne viena ranka</w:t>
      </w:r>
      <w:r w:rsidR="003719D9">
        <w:rPr>
          <w:rFonts w:ascii="Times New Roman" w:hAnsi="Times New Roman" w:cs="Times New Roman"/>
          <w:sz w:val="24"/>
          <w:szCs w:val="24"/>
          <w:lang w:val="en-US"/>
        </w:rPr>
        <w:t>!</w:t>
      </w:r>
    </w:p>
    <w:p w:rsidR="003719D9" w:rsidRDefault="00886D8D" w:rsidP="00966E6C">
      <w:pPr>
        <w:rPr>
          <w:rFonts w:ascii="Times New Roman" w:hAnsi="Times New Roman" w:cs="Times New Roman"/>
          <w:sz w:val="24"/>
          <w:szCs w:val="24"/>
          <w:lang w:val="en-US"/>
        </w:rPr>
      </w:pPr>
      <w:r>
        <w:rPr>
          <w:noProof/>
        </w:rPr>
        <w:drawing>
          <wp:anchor distT="0" distB="0" distL="114300" distR="114300" simplePos="0" relativeHeight="251660288" behindDoc="0" locked="0" layoutInCell="1" allowOverlap="1">
            <wp:simplePos x="0" y="0"/>
            <wp:positionH relativeFrom="page">
              <wp:posOffset>1517015</wp:posOffset>
            </wp:positionH>
            <wp:positionV relativeFrom="page">
              <wp:posOffset>2598420</wp:posOffset>
            </wp:positionV>
            <wp:extent cx="4945380" cy="3329940"/>
            <wp:effectExtent l="0" t="0" r="7620" b="3810"/>
            <wp:wrapNone/>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5380" cy="3329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19D9" w:rsidRPr="003719D9" w:rsidRDefault="003719D9" w:rsidP="00966E6C">
      <w:pPr>
        <w:rPr>
          <w:rFonts w:ascii="Times New Roman" w:hAnsi="Times New Roman" w:cs="Times New Roman"/>
          <w:sz w:val="24"/>
          <w:szCs w:val="24"/>
          <w:lang w:val="en-US"/>
        </w:rPr>
      </w:pPr>
    </w:p>
    <w:p w:rsidR="00966E6C" w:rsidRDefault="00966E6C"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886D8D" w:rsidP="00966E6C">
      <w:pPr>
        <w:rPr>
          <w:rFonts w:ascii="Times New Roman" w:hAnsi="Times New Roman" w:cs="Times New Roman"/>
          <w:sz w:val="24"/>
          <w:szCs w:val="24"/>
        </w:rPr>
      </w:pPr>
      <w:bookmarkStart w:id="0" w:name="_GoBack"/>
      <w:r>
        <w:rPr>
          <w:noProof/>
        </w:rPr>
        <w:drawing>
          <wp:anchor distT="0" distB="0" distL="114300" distR="114300" simplePos="0" relativeHeight="251661312" behindDoc="0" locked="0" layoutInCell="1" allowOverlap="1">
            <wp:simplePos x="0" y="0"/>
            <wp:positionH relativeFrom="page">
              <wp:posOffset>1543685</wp:posOffset>
            </wp:positionH>
            <wp:positionV relativeFrom="page">
              <wp:posOffset>6073140</wp:posOffset>
            </wp:positionV>
            <wp:extent cx="4914900" cy="4038600"/>
            <wp:effectExtent l="0" t="0" r="0" b="0"/>
            <wp:wrapNone/>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0"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390322" w:rsidRDefault="003719D9" w:rsidP="00966E6C">
      <w:pPr>
        <w:rPr>
          <w:rFonts w:ascii="Times New Roman" w:hAnsi="Times New Roman" w:cs="Times New Roman"/>
          <w:sz w:val="24"/>
          <w:szCs w:val="24"/>
        </w:rPr>
      </w:pPr>
      <w:r>
        <w:rPr>
          <w:rFonts w:ascii="Times New Roman" w:hAnsi="Times New Roman" w:cs="Times New Roman"/>
          <w:sz w:val="24"/>
          <w:szCs w:val="24"/>
        </w:rPr>
        <w:lastRenderedPageBreak/>
        <w:t xml:space="preserve">8a klasės mokiniai lankėsi ,,Kauno apylinkės teisme“. </w:t>
      </w:r>
      <w:r w:rsidR="006F0AC9">
        <w:rPr>
          <w:rFonts w:ascii="Times New Roman" w:hAnsi="Times New Roman" w:cs="Times New Roman"/>
          <w:sz w:val="24"/>
          <w:szCs w:val="24"/>
        </w:rPr>
        <w:t xml:space="preserve">Sužinojo kokie procesai vyksta teisme ir kokio pobūdžio bylos yra nagrinėjamos. </w:t>
      </w:r>
      <w:r w:rsidR="00390322">
        <w:rPr>
          <w:rFonts w:ascii="Times New Roman" w:hAnsi="Times New Roman" w:cs="Times New Roman"/>
          <w:sz w:val="24"/>
          <w:szCs w:val="24"/>
        </w:rPr>
        <w:t>Buvo</w:t>
      </w:r>
      <w:r w:rsidR="006F0AC9">
        <w:rPr>
          <w:rFonts w:ascii="Times New Roman" w:hAnsi="Times New Roman" w:cs="Times New Roman"/>
          <w:sz w:val="24"/>
          <w:szCs w:val="24"/>
        </w:rPr>
        <w:t xml:space="preserve"> supažindinti kokia nustatyta tvarka teismo salėje  sėdi  jame dalyvaujantys teismo posėdžio dalyviai.</w:t>
      </w:r>
      <w:r w:rsidR="00390322">
        <w:rPr>
          <w:rFonts w:ascii="Times New Roman" w:hAnsi="Times New Roman" w:cs="Times New Roman"/>
          <w:sz w:val="24"/>
          <w:szCs w:val="24"/>
        </w:rPr>
        <w:t xml:space="preserve"> Apžiūrėjo konvojų, kuriais į teismą yra lydimi belaisviai, suimtieji ar įtariamieji asmenys. Mokiniai turėjo galimybę konvojaus automobiliuose „pasėdėti“.</w:t>
      </w:r>
      <w:r w:rsidR="006F0AC9">
        <w:rPr>
          <w:rFonts w:ascii="Times New Roman" w:hAnsi="Times New Roman" w:cs="Times New Roman"/>
          <w:sz w:val="24"/>
          <w:szCs w:val="24"/>
        </w:rPr>
        <w:t xml:space="preserve"> Apžiūrėjo patalpas, kuriuose įtariamieji laukia bylos nagrinėjimo</w:t>
      </w:r>
      <w:r w:rsidR="00390322">
        <w:rPr>
          <w:rFonts w:ascii="Times New Roman" w:hAnsi="Times New Roman" w:cs="Times New Roman"/>
          <w:sz w:val="24"/>
          <w:szCs w:val="24"/>
        </w:rPr>
        <w:t>. Lankėsi teismo archyve, kuriame saugomos bylos nuo 50 iki 100 metų</w:t>
      </w:r>
      <w:r w:rsidR="00390322">
        <w:rPr>
          <w:rFonts w:ascii="Times New Roman" w:hAnsi="Times New Roman" w:cs="Times New Roman"/>
          <w:sz w:val="24"/>
          <w:szCs w:val="24"/>
          <w:lang w:val="en-US"/>
        </w:rPr>
        <w:t xml:space="preserve">!, </w:t>
      </w:r>
      <w:proofErr w:type="spellStart"/>
      <w:r w:rsidR="00390322">
        <w:rPr>
          <w:rFonts w:ascii="Times New Roman" w:hAnsi="Times New Roman" w:cs="Times New Roman"/>
          <w:sz w:val="24"/>
          <w:szCs w:val="24"/>
          <w:lang w:val="en-US"/>
        </w:rPr>
        <w:t>priklausomai</w:t>
      </w:r>
      <w:proofErr w:type="spellEnd"/>
      <w:r w:rsidR="00390322">
        <w:rPr>
          <w:rFonts w:ascii="Times New Roman" w:hAnsi="Times New Roman" w:cs="Times New Roman"/>
          <w:sz w:val="24"/>
          <w:szCs w:val="24"/>
          <w:lang w:val="en-US"/>
        </w:rPr>
        <w:t xml:space="preserve"> </w:t>
      </w:r>
      <w:proofErr w:type="spellStart"/>
      <w:r w:rsidR="00390322">
        <w:rPr>
          <w:rFonts w:ascii="Times New Roman" w:hAnsi="Times New Roman" w:cs="Times New Roman"/>
          <w:sz w:val="24"/>
          <w:szCs w:val="24"/>
          <w:lang w:val="en-US"/>
        </w:rPr>
        <w:t>nuo</w:t>
      </w:r>
      <w:proofErr w:type="spellEnd"/>
      <w:r w:rsidR="00390322">
        <w:rPr>
          <w:rFonts w:ascii="Times New Roman" w:hAnsi="Times New Roman" w:cs="Times New Roman"/>
          <w:sz w:val="24"/>
          <w:szCs w:val="24"/>
          <w:lang w:val="en-US"/>
        </w:rPr>
        <w:t xml:space="preserve"> </w:t>
      </w:r>
      <w:proofErr w:type="spellStart"/>
      <w:r w:rsidR="00390322">
        <w:rPr>
          <w:rFonts w:ascii="Times New Roman" w:hAnsi="Times New Roman" w:cs="Times New Roman"/>
          <w:sz w:val="24"/>
          <w:szCs w:val="24"/>
          <w:lang w:val="en-US"/>
        </w:rPr>
        <w:t>nagrin</w:t>
      </w:r>
      <w:r w:rsidR="00390322">
        <w:rPr>
          <w:rFonts w:ascii="Times New Roman" w:hAnsi="Times New Roman" w:cs="Times New Roman"/>
          <w:sz w:val="24"/>
          <w:szCs w:val="24"/>
        </w:rPr>
        <w:t>ėtos</w:t>
      </w:r>
      <w:proofErr w:type="spellEnd"/>
      <w:r w:rsidR="00390322">
        <w:rPr>
          <w:rFonts w:ascii="Times New Roman" w:hAnsi="Times New Roman" w:cs="Times New Roman"/>
          <w:sz w:val="24"/>
          <w:szCs w:val="24"/>
        </w:rPr>
        <w:t xml:space="preserve"> bylos sudėtingumo. Sužinojo kokios specifinės sąlygos turi būti užtikrintos archyve, bylų saugojimui.</w:t>
      </w:r>
      <w:r w:rsidR="00DC0B9D">
        <w:rPr>
          <w:rFonts w:ascii="Times New Roman" w:hAnsi="Times New Roman" w:cs="Times New Roman"/>
          <w:sz w:val="24"/>
          <w:szCs w:val="24"/>
        </w:rPr>
        <w:t xml:space="preserve"> </w:t>
      </w:r>
      <w:r w:rsidR="00DC0B9D" w:rsidRPr="00DC0B9D">
        <w:rPr>
          <w:rFonts w:ascii="Times New Roman" w:hAnsi="Times New Roman" w:cs="Times New Roman"/>
          <w:sz w:val="24"/>
          <w:szCs w:val="24"/>
        </w:rPr>
        <w:t xml:space="preserve">Teisėja </w:t>
      </w:r>
      <w:r w:rsidR="00390322" w:rsidRPr="00DC0B9D">
        <w:rPr>
          <w:rFonts w:ascii="Times New Roman" w:hAnsi="Times New Roman" w:cs="Times New Roman"/>
          <w:sz w:val="24"/>
          <w:szCs w:val="24"/>
        </w:rPr>
        <w:t xml:space="preserve"> supažindino kokios profesinės žinios, mokėjimai, įgūdžiai reikalingi dirbant atitinkamos rūšies ir sudėtingumo </w:t>
      </w:r>
      <w:r w:rsidR="00DC0B9D" w:rsidRPr="00DC0B9D">
        <w:rPr>
          <w:rFonts w:ascii="Times New Roman" w:hAnsi="Times New Roman" w:cs="Times New Roman"/>
          <w:sz w:val="24"/>
          <w:szCs w:val="24"/>
        </w:rPr>
        <w:t>teisėjo, prokuroro, advokato darbą</w:t>
      </w:r>
      <w:r w:rsidR="00390322" w:rsidRPr="00DC0B9D">
        <w:rPr>
          <w:rFonts w:ascii="Times New Roman" w:hAnsi="Times New Roman" w:cs="Times New Roman"/>
          <w:sz w:val="24"/>
          <w:szCs w:val="24"/>
        </w:rPr>
        <w:t xml:space="preserve">. </w:t>
      </w:r>
    </w:p>
    <w:p w:rsidR="00DC0B9D" w:rsidRPr="00DC0B9D" w:rsidRDefault="00DC0B9D" w:rsidP="00966E6C">
      <w:pPr>
        <w:rPr>
          <w:rFonts w:ascii="Times New Roman" w:hAnsi="Times New Roman" w:cs="Times New Roman"/>
          <w:sz w:val="24"/>
          <w:szCs w:val="24"/>
        </w:rPr>
      </w:pPr>
      <w:r>
        <w:rPr>
          <w:noProof/>
        </w:rPr>
        <w:drawing>
          <wp:anchor distT="0" distB="0" distL="114300" distR="114300" simplePos="0" relativeHeight="251662336" behindDoc="0" locked="0" layoutInCell="1" allowOverlap="1">
            <wp:simplePos x="0" y="0"/>
            <wp:positionH relativeFrom="page">
              <wp:align>center</wp:align>
            </wp:positionH>
            <wp:positionV relativeFrom="page">
              <wp:posOffset>2887980</wp:posOffset>
            </wp:positionV>
            <wp:extent cx="4808220" cy="4229100"/>
            <wp:effectExtent l="0" t="0" r="0" b="0"/>
            <wp:wrapNone/>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8220"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0322" w:rsidRPr="00DC0B9D" w:rsidRDefault="00390322" w:rsidP="00966E6C">
      <w:pPr>
        <w:rPr>
          <w:rFonts w:ascii="Times New Roman" w:hAnsi="Times New Roman" w:cs="Times New Roman"/>
          <w:sz w:val="24"/>
          <w:szCs w:val="24"/>
        </w:rPr>
      </w:pPr>
    </w:p>
    <w:p w:rsidR="003719D9" w:rsidRDefault="003719D9" w:rsidP="00966E6C">
      <w:pPr>
        <w:rPr>
          <w:rFonts w:ascii="Times New Roman" w:hAnsi="Times New Roman" w:cs="Times New Roman"/>
          <w:sz w:val="24"/>
          <w:szCs w:val="24"/>
        </w:rPr>
      </w:pPr>
    </w:p>
    <w:p w:rsidR="00DC0B9D" w:rsidRDefault="00DC0B9D" w:rsidP="00966E6C">
      <w:pPr>
        <w:rPr>
          <w:rFonts w:ascii="Times New Roman" w:hAnsi="Times New Roman" w:cs="Times New Roman"/>
          <w:sz w:val="24"/>
          <w:szCs w:val="24"/>
        </w:rPr>
      </w:pPr>
    </w:p>
    <w:p w:rsidR="00DC0B9D" w:rsidRDefault="00DC0B9D" w:rsidP="00966E6C">
      <w:pPr>
        <w:rPr>
          <w:rFonts w:ascii="Times New Roman" w:hAnsi="Times New Roman" w:cs="Times New Roman"/>
          <w:sz w:val="24"/>
          <w:szCs w:val="24"/>
        </w:rPr>
      </w:pPr>
    </w:p>
    <w:p w:rsidR="00DC0B9D" w:rsidRDefault="00DC0B9D" w:rsidP="00966E6C">
      <w:pPr>
        <w:rPr>
          <w:rFonts w:ascii="Times New Roman" w:hAnsi="Times New Roman" w:cs="Times New Roman"/>
          <w:sz w:val="24"/>
          <w:szCs w:val="24"/>
        </w:rPr>
      </w:pPr>
    </w:p>
    <w:p w:rsidR="00DC0B9D" w:rsidRDefault="00DC0B9D" w:rsidP="00966E6C">
      <w:pPr>
        <w:rPr>
          <w:rFonts w:ascii="Times New Roman" w:hAnsi="Times New Roman" w:cs="Times New Roman"/>
          <w:sz w:val="24"/>
          <w:szCs w:val="24"/>
        </w:rPr>
      </w:pPr>
    </w:p>
    <w:p w:rsidR="00DC0B9D" w:rsidRDefault="00DC0B9D" w:rsidP="00966E6C">
      <w:pPr>
        <w:rPr>
          <w:rFonts w:ascii="Times New Roman" w:hAnsi="Times New Roman" w:cs="Times New Roman"/>
          <w:sz w:val="24"/>
          <w:szCs w:val="24"/>
        </w:rPr>
      </w:pPr>
    </w:p>
    <w:p w:rsidR="00DC0B9D" w:rsidRDefault="00DC0B9D" w:rsidP="00966E6C">
      <w:pPr>
        <w:rPr>
          <w:rFonts w:ascii="Times New Roman" w:hAnsi="Times New Roman" w:cs="Times New Roman"/>
          <w:sz w:val="24"/>
          <w:szCs w:val="24"/>
        </w:rPr>
      </w:pPr>
    </w:p>
    <w:p w:rsidR="00DC0B9D" w:rsidRDefault="00DC0B9D" w:rsidP="00966E6C">
      <w:pPr>
        <w:rPr>
          <w:rFonts w:ascii="Times New Roman" w:hAnsi="Times New Roman" w:cs="Times New Roman"/>
          <w:sz w:val="24"/>
          <w:szCs w:val="24"/>
        </w:rPr>
      </w:pPr>
    </w:p>
    <w:p w:rsidR="00DC0B9D" w:rsidRDefault="00DC0B9D" w:rsidP="00966E6C">
      <w:pPr>
        <w:rPr>
          <w:rFonts w:ascii="Times New Roman" w:hAnsi="Times New Roman" w:cs="Times New Roman"/>
          <w:sz w:val="24"/>
          <w:szCs w:val="24"/>
        </w:rPr>
      </w:pPr>
    </w:p>
    <w:p w:rsidR="00DC0B9D" w:rsidRDefault="00DC0B9D" w:rsidP="00966E6C">
      <w:pPr>
        <w:rPr>
          <w:rFonts w:ascii="Times New Roman" w:hAnsi="Times New Roman" w:cs="Times New Roman"/>
          <w:sz w:val="24"/>
          <w:szCs w:val="24"/>
        </w:rPr>
      </w:pPr>
    </w:p>
    <w:p w:rsidR="00DC0B9D" w:rsidRDefault="00DC0B9D" w:rsidP="00966E6C">
      <w:pPr>
        <w:rPr>
          <w:rFonts w:ascii="Times New Roman" w:hAnsi="Times New Roman" w:cs="Times New Roman"/>
          <w:sz w:val="24"/>
          <w:szCs w:val="24"/>
        </w:rPr>
      </w:pPr>
    </w:p>
    <w:p w:rsidR="00DC0B9D" w:rsidRDefault="00DC0B9D" w:rsidP="00966E6C">
      <w:pPr>
        <w:rPr>
          <w:rFonts w:ascii="Times New Roman" w:hAnsi="Times New Roman" w:cs="Times New Roman"/>
          <w:sz w:val="24"/>
          <w:szCs w:val="24"/>
        </w:rPr>
      </w:pPr>
    </w:p>
    <w:p w:rsidR="00DC0B9D" w:rsidRDefault="00DC0B9D" w:rsidP="00966E6C">
      <w:pPr>
        <w:rPr>
          <w:rFonts w:ascii="Times New Roman" w:hAnsi="Times New Roman" w:cs="Times New Roman"/>
          <w:sz w:val="24"/>
          <w:szCs w:val="24"/>
        </w:rPr>
      </w:pPr>
    </w:p>
    <w:p w:rsidR="00DC0B9D" w:rsidRDefault="00DC0B9D" w:rsidP="00966E6C">
      <w:pPr>
        <w:rPr>
          <w:rFonts w:ascii="Times New Roman" w:hAnsi="Times New Roman" w:cs="Times New Roman"/>
          <w:sz w:val="24"/>
          <w:szCs w:val="24"/>
        </w:rPr>
      </w:pPr>
    </w:p>
    <w:p w:rsidR="00DC0B9D" w:rsidRDefault="00DC0B9D" w:rsidP="00966E6C">
      <w:pPr>
        <w:rPr>
          <w:rFonts w:ascii="Times New Roman" w:hAnsi="Times New Roman" w:cs="Times New Roman"/>
          <w:sz w:val="24"/>
          <w:szCs w:val="24"/>
        </w:rPr>
      </w:pPr>
      <w:r w:rsidRPr="00855881">
        <w:rPr>
          <w:rFonts w:ascii="Times New Roman" w:hAnsi="Times New Roman" w:cs="Times New Roman"/>
          <w:sz w:val="24"/>
          <w:szCs w:val="24"/>
        </w:rPr>
        <w:t>Iniciatyva „Šok į tėvų klumpes 202</w:t>
      </w:r>
      <w:r w:rsidR="00855881">
        <w:rPr>
          <w:rFonts w:ascii="Times New Roman" w:hAnsi="Times New Roman" w:cs="Times New Roman"/>
          <w:sz w:val="24"/>
          <w:szCs w:val="24"/>
        </w:rPr>
        <w:t>4</w:t>
      </w:r>
      <w:r w:rsidRPr="00855881">
        <w:rPr>
          <w:rFonts w:ascii="Times New Roman" w:hAnsi="Times New Roman" w:cs="Times New Roman"/>
          <w:sz w:val="24"/>
          <w:szCs w:val="24"/>
        </w:rPr>
        <w:t xml:space="preserve">“  paskatino mokinius ne tik pasidomėti savo tėvelių profesijomis, bet ir sutelkė klasės kolektyvus bei mokinių tėvelius bendradarbiavimui, dalinimuisi </w:t>
      </w:r>
      <w:r w:rsidR="00855881">
        <w:rPr>
          <w:rFonts w:ascii="Times New Roman" w:hAnsi="Times New Roman" w:cs="Times New Roman"/>
          <w:sz w:val="24"/>
          <w:szCs w:val="24"/>
        </w:rPr>
        <w:t>gerąja patirtimi, kuri ugdo mokinius karjerai – ruošia juos ateičiai.</w:t>
      </w:r>
    </w:p>
    <w:p w:rsidR="00855881" w:rsidRDefault="00855881" w:rsidP="00966E6C">
      <w:pPr>
        <w:rPr>
          <w:rFonts w:ascii="Times New Roman" w:hAnsi="Times New Roman" w:cs="Times New Roman"/>
          <w:sz w:val="24"/>
          <w:szCs w:val="24"/>
        </w:rPr>
      </w:pPr>
    </w:p>
    <w:p w:rsidR="00855881" w:rsidRPr="00855881" w:rsidRDefault="00855881" w:rsidP="00966E6C">
      <w:pPr>
        <w:rPr>
          <w:rFonts w:ascii="Times New Roman" w:hAnsi="Times New Roman" w:cs="Times New Roman"/>
          <w:sz w:val="24"/>
          <w:szCs w:val="24"/>
        </w:rPr>
      </w:pPr>
      <w:r>
        <w:rPr>
          <w:rFonts w:ascii="Times New Roman" w:hAnsi="Times New Roman" w:cs="Times New Roman"/>
          <w:sz w:val="24"/>
          <w:szCs w:val="24"/>
        </w:rPr>
        <w:t xml:space="preserve">                                                                               Parengė karjeros specialistė, Diana Škėmaitė</w:t>
      </w:r>
    </w:p>
    <w:sectPr w:rsidR="00855881" w:rsidRPr="00855881">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F72" w:rsidRDefault="00B86F72" w:rsidP="003719D9">
      <w:pPr>
        <w:spacing w:after="0" w:line="240" w:lineRule="auto"/>
      </w:pPr>
      <w:r>
        <w:separator/>
      </w:r>
    </w:p>
  </w:endnote>
  <w:endnote w:type="continuationSeparator" w:id="0">
    <w:p w:rsidR="00B86F72" w:rsidRDefault="00B86F72" w:rsidP="00371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F72" w:rsidRDefault="00B86F72" w:rsidP="003719D9">
      <w:pPr>
        <w:spacing w:after="0" w:line="240" w:lineRule="auto"/>
      </w:pPr>
      <w:r>
        <w:separator/>
      </w:r>
    </w:p>
  </w:footnote>
  <w:footnote w:type="continuationSeparator" w:id="0">
    <w:p w:rsidR="00B86F72" w:rsidRDefault="00B86F72" w:rsidP="003719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E75"/>
    <w:rsid w:val="00005D48"/>
    <w:rsid w:val="003719D9"/>
    <w:rsid w:val="00390322"/>
    <w:rsid w:val="00394E75"/>
    <w:rsid w:val="006F0AC9"/>
    <w:rsid w:val="00736374"/>
    <w:rsid w:val="00855881"/>
    <w:rsid w:val="00886D8D"/>
    <w:rsid w:val="008D078E"/>
    <w:rsid w:val="00966E6C"/>
    <w:rsid w:val="00B86F72"/>
    <w:rsid w:val="00DC0B9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DC2E2"/>
  <w15:chartTrackingRefBased/>
  <w15:docId w15:val="{60966F57-D09C-44D3-95FA-65FA7D70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3719D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719D9"/>
  </w:style>
  <w:style w:type="paragraph" w:styleId="Porat">
    <w:name w:val="footer"/>
    <w:basedOn w:val="prastasis"/>
    <w:link w:val="PoratDiagrama"/>
    <w:uiPriority w:val="99"/>
    <w:unhideWhenUsed/>
    <w:rsid w:val="003719D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71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3</Pages>
  <Words>1686</Words>
  <Characters>962</Characters>
  <Application>Microsoft Office Word</Application>
  <DocSecurity>0</DocSecurity>
  <Lines>8</Lines>
  <Paragraphs>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2</cp:revision>
  <dcterms:created xsi:type="dcterms:W3CDTF">2024-06-17T08:42:00Z</dcterms:created>
  <dcterms:modified xsi:type="dcterms:W3CDTF">2024-06-17T10:21:00Z</dcterms:modified>
</cp:coreProperties>
</file>